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93" w:rsidRPr="00302893" w:rsidRDefault="00302893" w:rsidP="00302893">
      <w:pPr>
        <w:jc w:val="center"/>
        <w:rPr>
          <w:rFonts w:ascii="Liberation Serif" w:hAnsi="Liberation Serif"/>
          <w:sz w:val="32"/>
        </w:rPr>
      </w:pPr>
      <w:r w:rsidRPr="00302893">
        <w:rPr>
          <w:rFonts w:ascii="Liberation Serif" w:hAnsi="Liberation Serif"/>
          <w:sz w:val="32"/>
        </w:rPr>
        <w:t>Запрос цен товаров, работ, услуг</w:t>
      </w:r>
    </w:p>
    <w:tbl>
      <w:tblPr>
        <w:tblStyle w:val="a3"/>
        <w:tblW w:w="0" w:type="auto"/>
        <w:tblLook w:val="04A0"/>
      </w:tblPr>
      <w:tblGrid>
        <w:gridCol w:w="6912"/>
        <w:gridCol w:w="7874"/>
      </w:tblGrid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Место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РФ, Свердловская область, город Екатеринбург, улица Волгоградская, 185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Контактное лицо</w:t>
            </w:r>
          </w:p>
        </w:tc>
        <w:tc>
          <w:tcPr>
            <w:tcW w:w="7874" w:type="dxa"/>
          </w:tcPr>
          <w:p w:rsidR="00302893" w:rsidRPr="00302893" w:rsidRDefault="005F07B9" w:rsidP="005F07B9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Привалова Ирина Николаевна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7874" w:type="dxa"/>
          </w:tcPr>
          <w:p w:rsidR="00302893" w:rsidRPr="005F07B9" w:rsidRDefault="005F07B9" w:rsidP="005F07B9">
            <w:pPr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privalova_irinka@bk.ru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Номер контактного телефона</w:t>
            </w:r>
          </w:p>
        </w:tc>
        <w:tc>
          <w:tcPr>
            <w:tcW w:w="7874" w:type="dxa"/>
          </w:tcPr>
          <w:p w:rsidR="00302893" w:rsidRPr="00302893" w:rsidRDefault="00302893" w:rsidP="005F07B9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+7 (343) 351-</w:t>
            </w:r>
            <w:r w:rsidR="005F07B9">
              <w:rPr>
                <w:rFonts w:ascii="Liberation Serif" w:hAnsi="Liberation Serif"/>
                <w:sz w:val="24"/>
              </w:rPr>
              <w:t>15</w:t>
            </w:r>
            <w:r w:rsidRPr="00302893">
              <w:rPr>
                <w:rFonts w:ascii="Liberation Serif" w:hAnsi="Liberation Serif"/>
                <w:sz w:val="24"/>
              </w:rPr>
              <w:t>-</w:t>
            </w:r>
            <w:r w:rsidR="005F07B9">
              <w:rPr>
                <w:rFonts w:ascii="Liberation Serif" w:hAnsi="Liberation Serif"/>
                <w:sz w:val="24"/>
              </w:rPr>
              <w:t>98</w:t>
            </w:r>
          </w:p>
        </w:tc>
      </w:tr>
      <w:tr w:rsidR="00302893" w:rsidRPr="00302893" w:rsidTr="00302893">
        <w:trPr>
          <w:trHeight w:val="157"/>
        </w:trPr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начала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5F07B9" w:rsidP="00665C1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11.03.2020г</w:t>
            </w:r>
          </w:p>
        </w:tc>
      </w:tr>
      <w:tr w:rsidR="00302893" w:rsidRPr="00302893" w:rsidTr="00302893">
        <w:tc>
          <w:tcPr>
            <w:tcW w:w="6912" w:type="dxa"/>
          </w:tcPr>
          <w:p w:rsidR="00302893" w:rsidRPr="00302893" w:rsidRDefault="00302893" w:rsidP="00665C14">
            <w:pPr>
              <w:rPr>
                <w:rFonts w:ascii="Liberation Serif" w:hAnsi="Liberation Serif"/>
                <w:sz w:val="24"/>
              </w:rPr>
            </w:pPr>
            <w:r w:rsidRPr="00302893">
              <w:rPr>
                <w:rFonts w:ascii="Liberation Serif" w:hAnsi="Liberation Serif"/>
                <w:sz w:val="24"/>
              </w:rPr>
              <w:t>Дата окончания предоставления ценовой информации</w:t>
            </w:r>
          </w:p>
        </w:tc>
        <w:tc>
          <w:tcPr>
            <w:tcW w:w="7874" w:type="dxa"/>
          </w:tcPr>
          <w:p w:rsidR="00302893" w:rsidRPr="00302893" w:rsidRDefault="005F07B9" w:rsidP="00665C1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18.03.2020г</w:t>
            </w:r>
          </w:p>
        </w:tc>
      </w:tr>
    </w:tbl>
    <w:p w:rsidR="00302893" w:rsidRPr="00302893" w:rsidRDefault="00302893">
      <w:pPr>
        <w:rPr>
          <w:rFonts w:ascii="Liberation Serif" w:hAnsi="Liberation Serif"/>
        </w:rPr>
      </w:pPr>
    </w:p>
    <w:p w:rsidR="00521754" w:rsidRDefault="00521754" w:rsidP="00521754">
      <w:pPr>
        <w:pStyle w:val="2"/>
        <w:ind w:firstLine="851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27477">
        <w:rPr>
          <w:rFonts w:ascii="Liberation Serif" w:hAnsi="Liberation Serif"/>
          <w:sz w:val="28"/>
          <w:szCs w:val="28"/>
        </w:rPr>
        <w:t xml:space="preserve">Просим Вас предоставить рекомендованные цены для ЛПУ </w:t>
      </w:r>
      <w:r>
        <w:rPr>
          <w:rFonts w:ascii="Liberation Serif" w:hAnsi="Liberation Serif"/>
          <w:sz w:val="28"/>
          <w:szCs w:val="28"/>
        </w:rPr>
        <w:t>и технические характеристики на продукты питания на 2-е полугодие 2020г</w:t>
      </w:r>
    </w:p>
    <w:tbl>
      <w:tblPr>
        <w:tblW w:w="17199" w:type="dxa"/>
        <w:tblInd w:w="93" w:type="dxa"/>
        <w:tblLook w:val="04A0"/>
      </w:tblPr>
      <w:tblGrid>
        <w:gridCol w:w="1340"/>
        <w:gridCol w:w="1526"/>
        <w:gridCol w:w="1023"/>
        <w:gridCol w:w="621"/>
        <w:gridCol w:w="1061"/>
        <w:gridCol w:w="222"/>
        <w:gridCol w:w="222"/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21754" w:rsidRPr="00521754" w:rsidTr="0052175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54" w:rsidRPr="00521754" w:rsidTr="00521754">
        <w:trPr>
          <w:trHeight w:val="315"/>
        </w:trPr>
        <w:tc>
          <w:tcPr>
            <w:tcW w:w="5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754" w:rsidRPr="00521754" w:rsidTr="0052175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54" w:rsidRPr="00521754" w:rsidTr="00521754">
        <w:trPr>
          <w:trHeight w:val="315"/>
        </w:trPr>
        <w:tc>
          <w:tcPr>
            <w:tcW w:w="5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54" w:rsidRPr="00521754" w:rsidTr="00521754">
        <w:trPr>
          <w:trHeight w:val="7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4" w:rsidRPr="00521754" w:rsidRDefault="00521754" w:rsidP="0052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продукта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4" w:rsidRPr="00521754" w:rsidRDefault="00521754" w:rsidP="0052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технические характеристики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4" w:rsidRPr="00521754" w:rsidRDefault="00521754" w:rsidP="0052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4" w:rsidRPr="00521754" w:rsidRDefault="00521754" w:rsidP="0052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Кол-во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54" w:rsidRPr="00521754" w:rsidRDefault="00521754" w:rsidP="0052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поставки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754" w:rsidRPr="00521754" w:rsidTr="00521754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1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754" w:rsidRPr="00521754" w:rsidTr="00521754">
        <w:trPr>
          <w:trHeight w:val="168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Вода питьевая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питьевая высшей категории для детского питания от 0 месяцев . Фасовка не более 6,0 л.Вода предназначена для разведения смесей с рождения.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7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Доставка по заявке в течение 2-х дней с 8-00 до 14-00 часов,один раз в квартал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1754" w:rsidRPr="00521754" w:rsidTr="00521754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1754" w:rsidRPr="00521754" w:rsidTr="00521754">
        <w:trPr>
          <w:trHeight w:val="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1754" w:rsidRPr="00521754" w:rsidTr="00521754">
        <w:trPr>
          <w:trHeight w:val="80"/>
        </w:trPr>
        <w:tc>
          <w:tcPr>
            <w:tcW w:w="4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1754" w:rsidRPr="00521754" w:rsidTr="00521754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1754" w:rsidRPr="00521754" w:rsidTr="0052175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1754" w:rsidRPr="00521754" w:rsidTr="0052175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1754" w:rsidRPr="00521754" w:rsidTr="00521754">
        <w:trPr>
          <w:trHeight w:val="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1754" w:rsidRPr="00521754" w:rsidTr="0052175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54" w:rsidRPr="00521754" w:rsidRDefault="00521754" w:rsidP="00521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D6859" w:rsidRDefault="00ED6859" w:rsidP="006572B0">
      <w:pPr>
        <w:tabs>
          <w:tab w:val="center" w:pos="7285"/>
        </w:tabs>
        <w:rPr>
          <w:rFonts w:ascii="Liberation Serif" w:hAnsi="Liberation Serif"/>
          <w:b/>
          <w:sz w:val="28"/>
          <w:szCs w:val="28"/>
        </w:rPr>
      </w:pPr>
    </w:p>
    <w:p w:rsidR="00302893" w:rsidRPr="00302893" w:rsidRDefault="00521754" w:rsidP="006572B0">
      <w:pPr>
        <w:tabs>
          <w:tab w:val="center" w:pos="7285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302893" w:rsidRPr="00627477">
        <w:rPr>
          <w:rFonts w:ascii="Liberation Serif" w:hAnsi="Liberation Serif"/>
          <w:b/>
          <w:sz w:val="28"/>
          <w:szCs w:val="28"/>
        </w:rPr>
        <w:t>твет на запрос должен содержать следующее: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Наименование предлагаемого товара, наименование производителя, товарный знак (его словесное обозначение)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27477">
        <w:rPr>
          <w:rFonts w:ascii="Liberation Serif" w:hAnsi="Liberation Serif"/>
          <w:sz w:val="28"/>
          <w:szCs w:val="28"/>
        </w:rPr>
        <w:t>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Цена за единицу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Общая стоимость товара в рублях.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Технические характеристики товара.</w:t>
      </w:r>
    </w:p>
    <w:p w:rsidR="00302893" w:rsidRPr="00302893" w:rsidRDefault="00302893" w:rsidP="00302893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Срок поствки товара.</w:t>
      </w:r>
    </w:p>
    <w:p w:rsidR="00302893" w:rsidRPr="00627477" w:rsidRDefault="00302893" w:rsidP="00302893">
      <w:pPr>
        <w:ind w:firstLine="696"/>
        <w:jc w:val="both"/>
        <w:rPr>
          <w:rFonts w:ascii="Liberation Serif" w:hAnsi="Liberation Serif"/>
          <w:sz w:val="28"/>
          <w:szCs w:val="28"/>
        </w:rPr>
      </w:pPr>
      <w:r w:rsidRPr="00627477">
        <w:rPr>
          <w:rFonts w:ascii="Liberation Serif" w:hAnsi="Liberation Serif"/>
          <w:sz w:val="28"/>
          <w:szCs w:val="28"/>
        </w:rPr>
        <w:t>Коммерческое предложение необходимо направлять на официальном бланке организации, с указанием исходящего номера и даты коммерческого предложения, за подписью уполномоченного лица с проставлением печати организации (при наличии).</w:t>
      </w:r>
    </w:p>
    <w:p w:rsidR="00302893" w:rsidRDefault="00302893" w:rsidP="00302893">
      <w:pPr>
        <w:pStyle w:val="2"/>
        <w:ind w:firstLine="851"/>
        <w:rPr>
          <w:rFonts w:ascii="Liberation Serif" w:hAnsi="Liberation Serif"/>
          <w:sz w:val="28"/>
          <w:szCs w:val="28"/>
        </w:rPr>
      </w:pPr>
    </w:p>
    <w:p w:rsidR="00302893" w:rsidRPr="00302893" w:rsidRDefault="00302893">
      <w:pPr>
        <w:rPr>
          <w:rFonts w:ascii="Liberation Serif" w:hAnsi="Liberation Serif"/>
        </w:rPr>
      </w:pPr>
    </w:p>
    <w:sectPr w:rsidR="00302893" w:rsidRPr="00302893" w:rsidSect="00B01C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A3C" w:rsidRDefault="00301A3C" w:rsidP="00521754">
      <w:pPr>
        <w:spacing w:after="0" w:line="240" w:lineRule="auto"/>
      </w:pPr>
      <w:r>
        <w:separator/>
      </w:r>
    </w:p>
  </w:endnote>
  <w:endnote w:type="continuationSeparator" w:id="1">
    <w:p w:rsidR="00301A3C" w:rsidRDefault="00301A3C" w:rsidP="0052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A3C" w:rsidRDefault="00301A3C" w:rsidP="00521754">
      <w:pPr>
        <w:spacing w:after="0" w:line="240" w:lineRule="auto"/>
      </w:pPr>
      <w:r>
        <w:separator/>
      </w:r>
    </w:p>
  </w:footnote>
  <w:footnote w:type="continuationSeparator" w:id="1">
    <w:p w:rsidR="00301A3C" w:rsidRDefault="00301A3C" w:rsidP="00521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A1E"/>
    <w:multiLevelType w:val="hybridMultilevel"/>
    <w:tmpl w:val="57B07E66"/>
    <w:lvl w:ilvl="0" w:tplc="8B4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C19"/>
    <w:rsid w:val="00103883"/>
    <w:rsid w:val="00146387"/>
    <w:rsid w:val="00154C71"/>
    <w:rsid w:val="001B4BC2"/>
    <w:rsid w:val="002A1096"/>
    <w:rsid w:val="002B564F"/>
    <w:rsid w:val="00301A3C"/>
    <w:rsid w:val="00302893"/>
    <w:rsid w:val="00390001"/>
    <w:rsid w:val="004C61D1"/>
    <w:rsid w:val="00521754"/>
    <w:rsid w:val="005917E5"/>
    <w:rsid w:val="005F07B9"/>
    <w:rsid w:val="006572B0"/>
    <w:rsid w:val="00664490"/>
    <w:rsid w:val="006D6160"/>
    <w:rsid w:val="008B52F4"/>
    <w:rsid w:val="008D2518"/>
    <w:rsid w:val="009E4887"/>
    <w:rsid w:val="00AF69A0"/>
    <w:rsid w:val="00B01C19"/>
    <w:rsid w:val="00B73BFD"/>
    <w:rsid w:val="00ED6859"/>
    <w:rsid w:val="00F6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289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89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List Paragraph"/>
    <w:basedOn w:val="a"/>
    <w:link w:val="a5"/>
    <w:qFormat/>
    <w:rsid w:val="003028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3028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2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754"/>
  </w:style>
  <w:style w:type="paragraph" w:styleId="a8">
    <w:name w:val="footer"/>
    <w:basedOn w:val="a"/>
    <w:link w:val="a9"/>
    <w:uiPriority w:val="99"/>
    <w:semiHidden/>
    <w:unhideWhenUsed/>
    <w:rsid w:val="0052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1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СО "СОКБ №1"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pvsviderskii</dc:creator>
  <cp:lastModifiedBy>1</cp:lastModifiedBy>
  <cp:revision>11</cp:revision>
  <dcterms:created xsi:type="dcterms:W3CDTF">2020-02-13T10:23:00Z</dcterms:created>
  <dcterms:modified xsi:type="dcterms:W3CDTF">2020-03-18T06:54:00Z</dcterms:modified>
</cp:coreProperties>
</file>